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95B" w:rsidRDefault="0046195B" w:rsidP="00896314">
      <w:pPr>
        <w:jc w:val="center"/>
        <w:rPr>
          <w:rFonts w:cs="B Titr"/>
          <w:sz w:val="22"/>
          <w:szCs w:val="32"/>
          <w:rtl/>
          <w:lang w:bidi="fa-IR"/>
        </w:rPr>
      </w:pPr>
    </w:p>
    <w:p w:rsidR="00835370" w:rsidRDefault="00835370" w:rsidP="00896314">
      <w:pPr>
        <w:jc w:val="center"/>
        <w:rPr>
          <w:rFonts w:cs="B Titr"/>
          <w:sz w:val="22"/>
          <w:szCs w:val="32"/>
          <w:rtl/>
          <w:lang w:bidi="fa-IR"/>
        </w:rPr>
      </w:pPr>
    </w:p>
    <w:p w:rsidR="008B4D83" w:rsidRDefault="008B4D83" w:rsidP="00896314">
      <w:pPr>
        <w:jc w:val="center"/>
        <w:rPr>
          <w:rFonts w:cs="B Titr"/>
          <w:sz w:val="22"/>
          <w:szCs w:val="32"/>
          <w:rtl/>
          <w:lang w:bidi="fa-IR"/>
        </w:rPr>
      </w:pPr>
      <w:bookmarkStart w:id="0" w:name="_GoBack"/>
      <w:bookmarkEnd w:id="0"/>
    </w:p>
    <w:p w:rsidR="00227EDD" w:rsidRPr="00835370" w:rsidRDefault="00896314" w:rsidP="008B4D83">
      <w:pPr>
        <w:shd w:val="clear" w:color="auto" w:fill="538135" w:themeFill="accent6" w:themeFillShade="BF"/>
        <w:jc w:val="center"/>
        <w:rPr>
          <w:rFonts w:cs="B Titr"/>
          <w:color w:val="FF0000"/>
          <w:sz w:val="22"/>
          <w:szCs w:val="32"/>
          <w:rtl/>
          <w:lang w:bidi="fa-IR"/>
        </w:rPr>
      </w:pPr>
      <w:r w:rsidRPr="00835370">
        <w:rPr>
          <w:rFonts w:cs="B Titr" w:hint="cs"/>
          <w:color w:val="FF0000"/>
          <w:sz w:val="22"/>
          <w:szCs w:val="32"/>
          <w:rtl/>
          <w:lang w:bidi="fa-IR"/>
        </w:rPr>
        <w:t>«</w:t>
      </w:r>
      <w:r w:rsidR="00227EDD" w:rsidRPr="00835370">
        <w:rPr>
          <w:rFonts w:cs="B Titr" w:hint="cs"/>
          <w:color w:val="FF0000"/>
          <w:sz w:val="22"/>
          <w:szCs w:val="32"/>
          <w:rtl/>
          <w:lang w:bidi="fa-IR"/>
        </w:rPr>
        <w:t xml:space="preserve">گزارش 6ماهه </w:t>
      </w:r>
      <w:r w:rsidR="008B4D83">
        <w:rPr>
          <w:rFonts w:cs="B Titr" w:hint="cs"/>
          <w:color w:val="FF0000"/>
          <w:sz w:val="22"/>
          <w:szCs w:val="32"/>
          <w:rtl/>
          <w:lang w:bidi="fa-IR"/>
        </w:rPr>
        <w:t>دوم</w:t>
      </w:r>
      <w:r w:rsidR="00227EDD" w:rsidRPr="00835370">
        <w:rPr>
          <w:rFonts w:cs="B Titr" w:hint="cs"/>
          <w:color w:val="FF0000"/>
          <w:sz w:val="22"/>
          <w:szCs w:val="32"/>
          <w:rtl/>
          <w:lang w:bidi="fa-IR"/>
        </w:rPr>
        <w:t xml:space="preserve"> سال 1402</w:t>
      </w:r>
      <w:r w:rsidRPr="00835370">
        <w:rPr>
          <w:rFonts w:cs="B Titr" w:hint="cs"/>
          <w:color w:val="FF0000"/>
          <w:sz w:val="22"/>
          <w:szCs w:val="32"/>
          <w:rtl/>
          <w:lang w:bidi="fa-IR"/>
        </w:rPr>
        <w:t>»</w:t>
      </w:r>
    </w:p>
    <w:p w:rsidR="00835370" w:rsidRDefault="00835370" w:rsidP="00896314">
      <w:pPr>
        <w:jc w:val="center"/>
        <w:rPr>
          <w:rFonts w:cs="B Titr"/>
          <w:sz w:val="22"/>
          <w:szCs w:val="32"/>
          <w:rtl/>
          <w:lang w:bidi="fa-IR"/>
        </w:rPr>
      </w:pPr>
    </w:p>
    <w:p w:rsidR="008B4D83" w:rsidRDefault="008B4D83" w:rsidP="008B4D83"/>
    <w:tbl>
      <w:tblPr>
        <w:bidiVisual/>
        <w:tblW w:w="11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1445"/>
        <w:gridCol w:w="4110"/>
        <w:gridCol w:w="1560"/>
      </w:tblGrid>
      <w:tr w:rsidR="008B4D83" w:rsidRPr="00E95ABD" w:rsidTr="008B4D83">
        <w:trPr>
          <w:jc w:val="center"/>
        </w:trPr>
        <w:tc>
          <w:tcPr>
            <w:tcW w:w="4200" w:type="dxa"/>
            <w:shd w:val="clear" w:color="auto" w:fill="F4B083" w:themeFill="accent2" w:themeFillTint="99"/>
          </w:tcPr>
          <w:p w:rsidR="008B4D83" w:rsidRPr="00E95ABD" w:rsidRDefault="008B4D83" w:rsidP="00F22271">
            <w:pPr>
              <w:jc w:val="center"/>
              <w:rPr>
                <w:rFonts w:cs="B Titr" w:hint="cs"/>
                <w:sz w:val="16"/>
                <w:szCs w:val="22"/>
                <w:rtl/>
              </w:rPr>
            </w:pPr>
            <w:r w:rsidRPr="00E95ABD">
              <w:rPr>
                <w:rFonts w:cs="B Titr" w:hint="cs"/>
                <w:sz w:val="16"/>
                <w:szCs w:val="22"/>
                <w:rtl/>
              </w:rPr>
              <w:t>درآمدها</w:t>
            </w:r>
          </w:p>
        </w:tc>
        <w:tc>
          <w:tcPr>
            <w:tcW w:w="1445" w:type="dxa"/>
            <w:shd w:val="clear" w:color="auto" w:fill="F4B083" w:themeFill="accent2" w:themeFillTint="99"/>
          </w:tcPr>
          <w:p w:rsidR="008B4D83" w:rsidRPr="00E95ABD" w:rsidRDefault="008B4D83" w:rsidP="00F22271">
            <w:pPr>
              <w:jc w:val="center"/>
              <w:rPr>
                <w:rFonts w:cs="B Titr" w:hint="cs"/>
                <w:sz w:val="16"/>
                <w:szCs w:val="22"/>
                <w:rtl/>
              </w:rPr>
            </w:pPr>
            <w:r w:rsidRPr="00E95ABD">
              <w:rPr>
                <w:rFonts w:cs="B Titr" w:hint="cs"/>
                <w:sz w:val="16"/>
                <w:szCs w:val="22"/>
                <w:rtl/>
              </w:rPr>
              <w:t>مبلغ</w:t>
            </w:r>
          </w:p>
        </w:tc>
        <w:tc>
          <w:tcPr>
            <w:tcW w:w="4110" w:type="dxa"/>
            <w:shd w:val="clear" w:color="auto" w:fill="F4B083" w:themeFill="accent2" w:themeFillTint="99"/>
          </w:tcPr>
          <w:p w:rsidR="008B4D83" w:rsidRPr="00E95ABD" w:rsidRDefault="008B4D83" w:rsidP="00F22271">
            <w:pPr>
              <w:jc w:val="center"/>
              <w:rPr>
                <w:rFonts w:cs="B Titr" w:hint="cs"/>
                <w:sz w:val="16"/>
                <w:szCs w:val="22"/>
                <w:rtl/>
              </w:rPr>
            </w:pPr>
            <w:r w:rsidRPr="00E95ABD">
              <w:rPr>
                <w:rFonts w:cs="B Titr" w:hint="cs"/>
                <w:sz w:val="16"/>
                <w:szCs w:val="22"/>
                <w:rtl/>
              </w:rPr>
              <w:t>هزینه ها</w:t>
            </w:r>
          </w:p>
        </w:tc>
        <w:tc>
          <w:tcPr>
            <w:tcW w:w="1560" w:type="dxa"/>
            <w:shd w:val="clear" w:color="auto" w:fill="F4B083" w:themeFill="accent2" w:themeFillTint="99"/>
          </w:tcPr>
          <w:p w:rsidR="008B4D83" w:rsidRPr="00E95ABD" w:rsidRDefault="008B4D83" w:rsidP="00F22271">
            <w:pPr>
              <w:jc w:val="center"/>
              <w:rPr>
                <w:rFonts w:cs="B Titr" w:hint="cs"/>
                <w:sz w:val="16"/>
                <w:szCs w:val="22"/>
                <w:rtl/>
              </w:rPr>
            </w:pPr>
            <w:r w:rsidRPr="00E95ABD">
              <w:rPr>
                <w:rFonts w:cs="B Titr" w:hint="cs"/>
                <w:sz w:val="16"/>
                <w:szCs w:val="22"/>
                <w:rtl/>
              </w:rPr>
              <w:t>مبلغ</w:t>
            </w:r>
          </w:p>
        </w:tc>
      </w:tr>
      <w:tr w:rsidR="008B4D83" w:rsidRPr="00E95ABD" w:rsidTr="008B4D83">
        <w:trPr>
          <w:jc w:val="center"/>
        </w:trPr>
        <w:tc>
          <w:tcPr>
            <w:tcW w:w="4200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درآمد ناشی از عوارض عمومی</w:t>
            </w:r>
          </w:p>
        </w:tc>
        <w:tc>
          <w:tcPr>
            <w:tcW w:w="1445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130.226</w:t>
            </w:r>
          </w:p>
        </w:tc>
        <w:tc>
          <w:tcPr>
            <w:tcW w:w="4110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هزینه های پرسنلی ، اداری و سرمایه ای</w:t>
            </w:r>
          </w:p>
        </w:tc>
        <w:tc>
          <w:tcPr>
            <w:tcW w:w="1560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130.047</w:t>
            </w:r>
          </w:p>
        </w:tc>
      </w:tr>
      <w:tr w:rsidR="008B4D83" w:rsidRPr="00E95ABD" w:rsidTr="008B4D83">
        <w:trPr>
          <w:jc w:val="center"/>
        </w:trPr>
        <w:tc>
          <w:tcPr>
            <w:tcW w:w="4200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درآمد ناشی از عوارض اختصاصی</w:t>
            </w:r>
          </w:p>
        </w:tc>
        <w:tc>
          <w:tcPr>
            <w:tcW w:w="1445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751</w:t>
            </w:r>
          </w:p>
        </w:tc>
        <w:tc>
          <w:tcPr>
            <w:tcW w:w="4110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هزینه های کالبدی وشهرسازی</w:t>
            </w:r>
          </w:p>
        </w:tc>
        <w:tc>
          <w:tcPr>
            <w:tcW w:w="1560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49.685</w:t>
            </w:r>
          </w:p>
        </w:tc>
      </w:tr>
      <w:tr w:rsidR="008B4D83" w:rsidRPr="00E95ABD" w:rsidTr="008B4D83">
        <w:trPr>
          <w:jc w:val="center"/>
        </w:trPr>
        <w:tc>
          <w:tcPr>
            <w:tcW w:w="4200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بهای خدمات و درامدهای مؤسسه انتفاعی</w:t>
            </w:r>
          </w:p>
        </w:tc>
        <w:tc>
          <w:tcPr>
            <w:tcW w:w="1445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1.487</w:t>
            </w:r>
          </w:p>
        </w:tc>
        <w:tc>
          <w:tcPr>
            <w:tcW w:w="4110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هزینه های محیط زیست و خدمات شهری</w:t>
            </w:r>
          </w:p>
        </w:tc>
        <w:tc>
          <w:tcPr>
            <w:tcW w:w="1560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80.494</w:t>
            </w:r>
          </w:p>
        </w:tc>
      </w:tr>
      <w:tr w:rsidR="008B4D83" w:rsidRPr="00E95ABD" w:rsidTr="008B4D83">
        <w:trPr>
          <w:jc w:val="center"/>
        </w:trPr>
        <w:tc>
          <w:tcPr>
            <w:tcW w:w="4200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sz w:val="18"/>
                <w:szCs w:val="28"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درآمد حاصل ازاموال شهرداری</w:t>
            </w:r>
          </w:p>
        </w:tc>
        <w:tc>
          <w:tcPr>
            <w:tcW w:w="1445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8.814</w:t>
            </w:r>
          </w:p>
        </w:tc>
        <w:tc>
          <w:tcPr>
            <w:tcW w:w="4110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هزینه های ایمنی و مدیریت بحران</w:t>
            </w:r>
          </w:p>
        </w:tc>
        <w:tc>
          <w:tcPr>
            <w:tcW w:w="1560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865</w:t>
            </w:r>
          </w:p>
        </w:tc>
      </w:tr>
      <w:tr w:rsidR="008B4D83" w:rsidRPr="00E95ABD" w:rsidTr="008B4D83">
        <w:trPr>
          <w:jc w:val="center"/>
        </w:trPr>
        <w:tc>
          <w:tcPr>
            <w:tcW w:w="4200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  <w:lang w:bidi="fa-IR"/>
              </w:rPr>
            </w:pPr>
            <w:r w:rsidRPr="00E95ABD">
              <w:rPr>
                <w:rFonts w:hint="cs"/>
                <w:sz w:val="18"/>
                <w:szCs w:val="28"/>
                <w:rtl/>
                <w:lang w:bidi="fa-IR"/>
              </w:rPr>
              <w:t>کمکهای اعطایی دولت و سازمانهای دولتی</w:t>
            </w:r>
          </w:p>
        </w:tc>
        <w:tc>
          <w:tcPr>
            <w:tcW w:w="1445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15.920</w:t>
            </w:r>
          </w:p>
        </w:tc>
        <w:tc>
          <w:tcPr>
            <w:tcW w:w="4110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هزینه های حمل و نقل  ترافیک</w:t>
            </w:r>
          </w:p>
        </w:tc>
        <w:tc>
          <w:tcPr>
            <w:tcW w:w="1560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51.427</w:t>
            </w:r>
          </w:p>
        </w:tc>
      </w:tr>
      <w:tr w:rsidR="008B4D83" w:rsidRPr="00E95ABD" w:rsidTr="008B4D83">
        <w:trPr>
          <w:jc w:val="center"/>
        </w:trPr>
        <w:tc>
          <w:tcPr>
            <w:tcW w:w="4200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اعانات و کمکهای اهدایی و داراییهای اتفاقی</w:t>
            </w:r>
          </w:p>
        </w:tc>
        <w:tc>
          <w:tcPr>
            <w:tcW w:w="1445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26.042</w:t>
            </w:r>
          </w:p>
        </w:tc>
        <w:tc>
          <w:tcPr>
            <w:tcW w:w="4110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هزینه های خدمات مدیریت</w:t>
            </w:r>
          </w:p>
        </w:tc>
        <w:tc>
          <w:tcPr>
            <w:tcW w:w="1560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5.463</w:t>
            </w:r>
          </w:p>
        </w:tc>
      </w:tr>
      <w:tr w:rsidR="008B4D83" w:rsidRPr="00E95ABD" w:rsidTr="008B4D83">
        <w:trPr>
          <w:jc w:val="center"/>
        </w:trPr>
        <w:tc>
          <w:tcPr>
            <w:tcW w:w="4200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واگذاری داراییهای سرمایه ای</w:t>
            </w:r>
          </w:p>
        </w:tc>
        <w:tc>
          <w:tcPr>
            <w:tcW w:w="1445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200.369</w:t>
            </w:r>
          </w:p>
        </w:tc>
        <w:tc>
          <w:tcPr>
            <w:tcW w:w="4110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هزینه های اجتماعی وفرهنگی</w:t>
            </w:r>
          </w:p>
        </w:tc>
        <w:tc>
          <w:tcPr>
            <w:tcW w:w="1560" w:type="dxa"/>
            <w:shd w:val="clear" w:color="auto" w:fill="C45911" w:themeFill="accent2" w:themeFillShade="BF"/>
          </w:tcPr>
          <w:p w:rsidR="008B4D83" w:rsidRPr="00E95ABD" w:rsidRDefault="008B4D83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443</w:t>
            </w:r>
          </w:p>
        </w:tc>
      </w:tr>
      <w:tr w:rsidR="008B4D83" w:rsidRPr="00E95ABD" w:rsidTr="008B4D83">
        <w:trPr>
          <w:jc w:val="center"/>
        </w:trPr>
        <w:tc>
          <w:tcPr>
            <w:tcW w:w="4200" w:type="dxa"/>
            <w:shd w:val="clear" w:color="auto" w:fill="F4B083" w:themeFill="accent2" w:themeFillTint="99"/>
          </w:tcPr>
          <w:p w:rsidR="008B4D83" w:rsidRPr="00E95ABD" w:rsidRDefault="008B4D83" w:rsidP="00F22271">
            <w:pPr>
              <w:jc w:val="center"/>
              <w:rPr>
                <w:rFonts w:cs="B Titr" w:hint="cs"/>
                <w:sz w:val="16"/>
                <w:szCs w:val="22"/>
                <w:rtl/>
              </w:rPr>
            </w:pPr>
            <w:r w:rsidRPr="00E95ABD">
              <w:rPr>
                <w:rFonts w:cs="B Titr" w:hint="cs"/>
                <w:sz w:val="16"/>
                <w:szCs w:val="22"/>
                <w:rtl/>
              </w:rPr>
              <w:t>جمع</w:t>
            </w:r>
          </w:p>
        </w:tc>
        <w:tc>
          <w:tcPr>
            <w:tcW w:w="1445" w:type="dxa"/>
            <w:shd w:val="clear" w:color="auto" w:fill="F4B083" w:themeFill="accent2" w:themeFillTint="99"/>
          </w:tcPr>
          <w:p w:rsidR="008B4D83" w:rsidRPr="00E95ABD" w:rsidRDefault="008B4D83" w:rsidP="00F22271">
            <w:pPr>
              <w:jc w:val="center"/>
              <w:rPr>
                <w:rFonts w:cs="B Titr" w:hint="cs"/>
                <w:sz w:val="16"/>
                <w:szCs w:val="22"/>
                <w:rtl/>
              </w:rPr>
            </w:pPr>
            <w:r>
              <w:rPr>
                <w:rFonts w:cs="B Titr" w:hint="cs"/>
                <w:sz w:val="16"/>
                <w:szCs w:val="22"/>
                <w:rtl/>
              </w:rPr>
              <w:t>383.609</w:t>
            </w:r>
          </w:p>
        </w:tc>
        <w:tc>
          <w:tcPr>
            <w:tcW w:w="4110" w:type="dxa"/>
            <w:shd w:val="clear" w:color="auto" w:fill="F4B083" w:themeFill="accent2" w:themeFillTint="99"/>
          </w:tcPr>
          <w:p w:rsidR="008B4D83" w:rsidRPr="00E95ABD" w:rsidRDefault="008B4D83" w:rsidP="00F22271">
            <w:pPr>
              <w:jc w:val="center"/>
              <w:rPr>
                <w:rFonts w:cs="B Titr" w:hint="cs"/>
                <w:sz w:val="16"/>
                <w:szCs w:val="22"/>
                <w:rtl/>
              </w:rPr>
            </w:pPr>
            <w:r w:rsidRPr="00E95ABD">
              <w:rPr>
                <w:rFonts w:cs="B Titr" w:hint="cs"/>
                <w:sz w:val="16"/>
                <w:szCs w:val="22"/>
                <w:rtl/>
              </w:rPr>
              <w:t>جمع</w:t>
            </w:r>
          </w:p>
        </w:tc>
        <w:tc>
          <w:tcPr>
            <w:tcW w:w="1560" w:type="dxa"/>
            <w:shd w:val="clear" w:color="auto" w:fill="F4B083" w:themeFill="accent2" w:themeFillTint="99"/>
          </w:tcPr>
          <w:p w:rsidR="008B4D83" w:rsidRPr="00E95ABD" w:rsidRDefault="008B4D83" w:rsidP="00F22271">
            <w:pPr>
              <w:jc w:val="center"/>
              <w:rPr>
                <w:rFonts w:cs="B Titr" w:hint="cs"/>
                <w:sz w:val="16"/>
                <w:szCs w:val="22"/>
                <w:rtl/>
              </w:rPr>
            </w:pPr>
            <w:r>
              <w:rPr>
                <w:rFonts w:cs="B Titr" w:hint="cs"/>
                <w:sz w:val="16"/>
                <w:szCs w:val="22"/>
                <w:rtl/>
              </w:rPr>
              <w:t>318.424</w:t>
            </w:r>
          </w:p>
        </w:tc>
      </w:tr>
    </w:tbl>
    <w:p w:rsidR="008B4D83" w:rsidRDefault="008B4D83" w:rsidP="008B4D83"/>
    <w:p w:rsidR="0046195B" w:rsidRDefault="0046195B" w:rsidP="00896314">
      <w:pPr>
        <w:jc w:val="center"/>
        <w:rPr>
          <w:rFonts w:cs="B Titr"/>
          <w:sz w:val="22"/>
          <w:szCs w:val="32"/>
          <w:rtl/>
          <w:lang w:bidi="fa-IR"/>
        </w:rPr>
      </w:pPr>
    </w:p>
    <w:p w:rsidR="0046195B" w:rsidRDefault="0046195B" w:rsidP="00896314">
      <w:pPr>
        <w:jc w:val="center"/>
        <w:rPr>
          <w:rFonts w:cs="B Titr"/>
          <w:sz w:val="22"/>
          <w:szCs w:val="32"/>
          <w:rtl/>
          <w:lang w:bidi="fa-IR"/>
        </w:rPr>
      </w:pPr>
    </w:p>
    <w:sectPr w:rsidR="0046195B" w:rsidSect="002F4570">
      <w:pgSz w:w="15840" w:h="12240" w:orient="landscape"/>
      <w:pgMar w:top="1134" w:right="2515" w:bottom="1134" w:left="1985" w:header="709" w:footer="709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DD"/>
    <w:rsid w:val="00227EDD"/>
    <w:rsid w:val="002441C6"/>
    <w:rsid w:val="002F4570"/>
    <w:rsid w:val="0046195B"/>
    <w:rsid w:val="005D2B04"/>
    <w:rsid w:val="00835370"/>
    <w:rsid w:val="00896314"/>
    <w:rsid w:val="008B4D83"/>
    <w:rsid w:val="00E6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59C2C6BD-50C9-47C5-954A-22EFBAF3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EDD"/>
    <w:pPr>
      <w:bidi/>
      <w:spacing w:after="0" w:line="240" w:lineRule="auto"/>
    </w:pPr>
    <w:rPr>
      <w:rFonts w:ascii="Times New Roman" w:eastAsia="Times New Roman" w:hAnsi="Times New Roman" w:cs="B Mitra"/>
      <w:sz w:val="2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Abbasi</dc:creator>
  <cp:keywords/>
  <dc:description/>
  <cp:lastModifiedBy>Abbasi</cp:lastModifiedBy>
  <cp:revision>5</cp:revision>
  <dcterms:created xsi:type="dcterms:W3CDTF">2024-12-29T08:15:00Z</dcterms:created>
  <dcterms:modified xsi:type="dcterms:W3CDTF">2024-12-29T08:33:00Z</dcterms:modified>
</cp:coreProperties>
</file>